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31B" w:rsidRPr="00B17AAC" w:rsidRDefault="0039431B" w:rsidP="00B17AAC">
      <w:pPr>
        <w:pStyle w:val="Caption"/>
        <w:rPr>
          <w:rFonts w:ascii="Times New Roman" w:hAnsi="Times New Roman" w:cs="Times New Roman"/>
          <w:b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473148096" r:id="rId6"/>
        </w:pict>
      </w:r>
      <w:r w:rsidRPr="00B17AAC">
        <w:rPr>
          <w:rFonts w:ascii="Times New Roman" w:hAnsi="Times New Roman" w:cs="Times New Roman"/>
          <w:b/>
        </w:rPr>
        <w:t>УКРАЇНА</w:t>
      </w:r>
    </w:p>
    <w:p w:rsidR="0039431B" w:rsidRPr="00B17AAC" w:rsidRDefault="0039431B" w:rsidP="00B17AAC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 w:rsidRPr="00B17AAC">
        <w:rPr>
          <w:rFonts w:ascii="Times New Roman" w:hAnsi="Times New Roman" w:cs="Times New Roman"/>
          <w:b/>
          <w:smallCaps/>
          <w:sz w:val="26"/>
          <w:szCs w:val="26"/>
        </w:rPr>
        <w:t xml:space="preserve">Нетішинська міська рада Хмельницької області </w:t>
      </w:r>
    </w:p>
    <w:p w:rsidR="0039431B" w:rsidRPr="00B17AAC" w:rsidRDefault="0039431B" w:rsidP="00B17A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431B" w:rsidRPr="00B17AAC" w:rsidRDefault="0039431B" w:rsidP="00B17A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7AAC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:rsidR="0039431B" w:rsidRPr="00B17AAC" w:rsidRDefault="0039431B" w:rsidP="00B17AAC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39431B" w:rsidRPr="00B17AAC" w:rsidRDefault="0039431B" w:rsidP="00B17A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7AAC">
        <w:rPr>
          <w:rFonts w:ascii="Times New Roman" w:hAnsi="Times New Roman" w:cs="Times New Roman"/>
          <w:b/>
          <w:sz w:val="26"/>
          <w:szCs w:val="26"/>
        </w:rPr>
        <w:t xml:space="preserve">шістдесят </w:t>
      </w:r>
      <w:r>
        <w:rPr>
          <w:rFonts w:ascii="Times New Roman" w:hAnsi="Times New Roman" w:cs="Times New Roman"/>
          <w:b/>
          <w:sz w:val="26"/>
          <w:szCs w:val="26"/>
        </w:rPr>
        <w:t>третьої</w:t>
      </w:r>
      <w:r w:rsidRPr="00B17AAC">
        <w:rPr>
          <w:rFonts w:ascii="Times New Roman" w:hAnsi="Times New Roman" w:cs="Times New Roman"/>
          <w:b/>
          <w:sz w:val="26"/>
          <w:szCs w:val="26"/>
        </w:rPr>
        <w:t xml:space="preserve"> сесії Нетішинської міської ради</w:t>
      </w:r>
    </w:p>
    <w:p w:rsidR="0039431B" w:rsidRPr="00B17AAC" w:rsidRDefault="0039431B" w:rsidP="00B17A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7AAC">
        <w:rPr>
          <w:rFonts w:ascii="Times New Roman" w:hAnsi="Times New Roman" w:cs="Times New Roman"/>
          <w:b/>
          <w:sz w:val="26"/>
          <w:szCs w:val="26"/>
        </w:rPr>
        <w:t>VІ скликання</w:t>
      </w:r>
    </w:p>
    <w:p w:rsidR="0039431B" w:rsidRPr="00B17AAC" w:rsidRDefault="0039431B" w:rsidP="00B17A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431B" w:rsidRPr="00B17AAC" w:rsidRDefault="0039431B" w:rsidP="00B17AA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23.09.</w:t>
      </w:r>
      <w:r w:rsidRPr="00B17AAC">
        <w:rPr>
          <w:rFonts w:ascii="Times New Roman" w:hAnsi="Times New Roman" w:cs="Times New Roman"/>
          <w:b/>
          <w:sz w:val="26"/>
          <w:szCs w:val="26"/>
        </w:rPr>
        <w:t>2014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B17AAC">
        <w:rPr>
          <w:rFonts w:ascii="Times New Roman" w:hAnsi="Times New Roman" w:cs="Times New Roman"/>
          <w:b/>
          <w:sz w:val="26"/>
          <w:szCs w:val="26"/>
        </w:rPr>
        <w:tab/>
      </w:r>
      <w:r w:rsidRPr="00B17AAC">
        <w:rPr>
          <w:rFonts w:ascii="Times New Roman" w:hAnsi="Times New Roman" w:cs="Times New Roman"/>
          <w:b/>
          <w:sz w:val="26"/>
          <w:szCs w:val="26"/>
        </w:rPr>
        <w:tab/>
      </w:r>
      <w:r w:rsidRPr="00B17AAC">
        <w:rPr>
          <w:rFonts w:ascii="Times New Roman" w:hAnsi="Times New Roman" w:cs="Times New Roman"/>
          <w:b/>
          <w:sz w:val="26"/>
          <w:szCs w:val="26"/>
        </w:rPr>
        <w:tab/>
      </w:r>
      <w:r w:rsidRPr="00B17AAC">
        <w:rPr>
          <w:rFonts w:ascii="Times New Roman" w:hAnsi="Times New Roman" w:cs="Times New Roman"/>
          <w:b/>
          <w:sz w:val="26"/>
          <w:szCs w:val="26"/>
        </w:rPr>
        <w:tab/>
        <w:t>Нетішин</w:t>
      </w:r>
      <w:r w:rsidRPr="00B17AAC">
        <w:rPr>
          <w:rFonts w:ascii="Times New Roman" w:hAnsi="Times New Roman" w:cs="Times New Roman"/>
          <w:b/>
          <w:sz w:val="26"/>
          <w:szCs w:val="26"/>
        </w:rPr>
        <w:tab/>
      </w:r>
      <w:r w:rsidRPr="00B17AAC">
        <w:rPr>
          <w:rFonts w:ascii="Times New Roman" w:hAnsi="Times New Roman" w:cs="Times New Roman"/>
          <w:b/>
          <w:sz w:val="26"/>
          <w:szCs w:val="26"/>
        </w:rPr>
        <w:tab/>
      </w:r>
      <w:r w:rsidRPr="00B17AAC">
        <w:rPr>
          <w:rFonts w:ascii="Times New Roman" w:hAnsi="Times New Roman" w:cs="Times New Roman"/>
          <w:b/>
          <w:sz w:val="26"/>
          <w:szCs w:val="26"/>
        </w:rPr>
        <w:tab/>
      </w:r>
      <w:r w:rsidRPr="00B17AAC">
        <w:rPr>
          <w:rFonts w:ascii="Times New Roman" w:hAnsi="Times New Roman" w:cs="Times New Roman"/>
          <w:b/>
          <w:sz w:val="26"/>
          <w:szCs w:val="26"/>
        </w:rPr>
        <w:tab/>
        <w:t xml:space="preserve">№ </w:t>
      </w:r>
      <w:r>
        <w:rPr>
          <w:rFonts w:ascii="Times New Roman" w:hAnsi="Times New Roman" w:cs="Times New Roman"/>
          <w:b/>
          <w:sz w:val="26"/>
          <w:szCs w:val="26"/>
        </w:rPr>
        <w:t>63/1461</w:t>
      </w:r>
    </w:p>
    <w:p w:rsidR="0039431B" w:rsidRPr="00B17AAC" w:rsidRDefault="0039431B" w:rsidP="00B17AA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9431B" w:rsidRPr="00B17AAC" w:rsidRDefault="0039431B" w:rsidP="00B17AA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9431B" w:rsidRPr="00B17AAC" w:rsidRDefault="0039431B" w:rsidP="00B17AAC">
      <w:pPr>
        <w:spacing w:after="0" w:line="240" w:lineRule="auto"/>
        <w:ind w:right="4780"/>
        <w:jc w:val="both"/>
        <w:rPr>
          <w:rFonts w:ascii="Times New Roman" w:hAnsi="Times New Roman" w:cs="Times New Roman"/>
          <w:sz w:val="26"/>
          <w:szCs w:val="26"/>
        </w:rPr>
      </w:pPr>
      <w:r w:rsidRPr="00B17AAC">
        <w:rPr>
          <w:rFonts w:ascii="Times New Roman" w:hAnsi="Times New Roman" w:cs="Times New Roman"/>
          <w:sz w:val="26"/>
          <w:szCs w:val="26"/>
        </w:rPr>
        <w:t>Про виконання програми приватизації та відчуження об’єктів комунальної власності територіальної громади міста Нетішина на 2012-2013 роки</w:t>
      </w:r>
    </w:p>
    <w:p w:rsidR="0039431B" w:rsidRPr="00B17AAC" w:rsidRDefault="0039431B" w:rsidP="00B17A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431B" w:rsidRPr="00B17AAC" w:rsidRDefault="0039431B" w:rsidP="00B17A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431B" w:rsidRPr="00B17AAC" w:rsidRDefault="0039431B" w:rsidP="00B17A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17AAC">
        <w:rPr>
          <w:rFonts w:ascii="Times New Roman" w:hAnsi="Times New Roman" w:cs="Times New Roman"/>
          <w:sz w:val="26"/>
          <w:szCs w:val="26"/>
        </w:rPr>
        <w:t xml:space="preserve">Відповідно до статті 25, </w:t>
      </w:r>
      <w:r>
        <w:rPr>
          <w:rFonts w:ascii="Times New Roman" w:hAnsi="Times New Roman" w:cs="Times New Roman"/>
          <w:sz w:val="26"/>
          <w:szCs w:val="26"/>
        </w:rPr>
        <w:t xml:space="preserve">пункту 3 </w:t>
      </w:r>
      <w:r w:rsidRPr="00B17AAC">
        <w:rPr>
          <w:rFonts w:ascii="Times New Roman" w:hAnsi="Times New Roman" w:cs="Times New Roman"/>
          <w:sz w:val="26"/>
          <w:szCs w:val="26"/>
        </w:rPr>
        <w:t>частини 4 статті 42 Закону України «Про місцеве самоврядування в Україні», міська рада    в и р і ш и л а:</w:t>
      </w:r>
    </w:p>
    <w:p w:rsidR="0039431B" w:rsidRPr="00B17AAC" w:rsidRDefault="0039431B" w:rsidP="00B17A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431B" w:rsidRPr="00B17AAC" w:rsidRDefault="0039431B" w:rsidP="00B17A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17AAC">
        <w:rPr>
          <w:rFonts w:ascii="Times New Roman" w:hAnsi="Times New Roman" w:cs="Times New Roman"/>
          <w:sz w:val="26"/>
          <w:szCs w:val="26"/>
        </w:rPr>
        <w:t>1.Звіт про виконання програми приватизації та відчуження об’єктів комунальної власності територіальної громади міста Нетішина на 2012-2013 роки, затвердженої рішенням двадцять восьмої сесії Нетішинської міської ради                         VІ скликання від 29.05.2012 року № 28/545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17AAC">
        <w:rPr>
          <w:rFonts w:ascii="Times New Roman" w:hAnsi="Times New Roman" w:cs="Times New Roman"/>
          <w:sz w:val="26"/>
          <w:szCs w:val="26"/>
        </w:rPr>
        <w:t xml:space="preserve"> з внесеними змінами та доповненнями, взяти до відома (додається).</w:t>
      </w:r>
    </w:p>
    <w:p w:rsidR="0039431B" w:rsidRPr="00B17AAC" w:rsidRDefault="0039431B" w:rsidP="00B17A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431B" w:rsidRPr="00B17AAC" w:rsidRDefault="0039431B" w:rsidP="00B17A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17AAC">
        <w:rPr>
          <w:rFonts w:ascii="Times New Roman" w:hAnsi="Times New Roman" w:cs="Times New Roman"/>
          <w:sz w:val="26"/>
          <w:szCs w:val="26"/>
        </w:rPr>
        <w:t xml:space="preserve">2.Зняти з контролю рішення двадцять восьмої сесії Нетішинської міської ради VІ скликання від 29.05.2012 року № 28/545 «Про Програму приватизації та відчуження комунальної власності </w:t>
      </w:r>
      <w:r>
        <w:rPr>
          <w:rFonts w:ascii="Times New Roman" w:hAnsi="Times New Roman" w:cs="Times New Roman"/>
          <w:sz w:val="26"/>
          <w:szCs w:val="26"/>
        </w:rPr>
        <w:t>територіальної громади м.</w:t>
      </w:r>
      <w:r w:rsidRPr="00B17AAC">
        <w:rPr>
          <w:rFonts w:ascii="Times New Roman" w:hAnsi="Times New Roman" w:cs="Times New Roman"/>
          <w:sz w:val="26"/>
          <w:szCs w:val="26"/>
        </w:rPr>
        <w:t>Нетішина на                       2012-2013 роки»з внесеними змінами та доповненнями.</w:t>
      </w:r>
    </w:p>
    <w:p w:rsidR="0039431B" w:rsidRPr="00B17AAC" w:rsidRDefault="0039431B" w:rsidP="00B17A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431B" w:rsidRPr="00B17AAC" w:rsidRDefault="0039431B" w:rsidP="00B17A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431B" w:rsidRPr="00B17AAC" w:rsidRDefault="0039431B" w:rsidP="00B17A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431B" w:rsidRPr="00B17AAC" w:rsidRDefault="0039431B" w:rsidP="00B17A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431B" w:rsidRPr="00B17AAC" w:rsidRDefault="0039431B" w:rsidP="00B17A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431B" w:rsidRPr="00B17AAC" w:rsidRDefault="0039431B" w:rsidP="00B17A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7AAC">
        <w:rPr>
          <w:rFonts w:ascii="Times New Roman" w:hAnsi="Times New Roman" w:cs="Times New Roman"/>
          <w:sz w:val="26"/>
          <w:szCs w:val="26"/>
        </w:rPr>
        <w:t>Міський голова</w:t>
      </w:r>
      <w:r w:rsidRPr="00B17AAC">
        <w:rPr>
          <w:rFonts w:ascii="Times New Roman" w:hAnsi="Times New Roman" w:cs="Times New Roman"/>
          <w:sz w:val="26"/>
          <w:szCs w:val="26"/>
        </w:rPr>
        <w:tab/>
      </w:r>
      <w:r w:rsidRPr="00B17AAC">
        <w:rPr>
          <w:rFonts w:ascii="Times New Roman" w:hAnsi="Times New Roman" w:cs="Times New Roman"/>
          <w:sz w:val="26"/>
          <w:szCs w:val="26"/>
        </w:rPr>
        <w:tab/>
      </w:r>
      <w:r w:rsidRPr="00B17AAC">
        <w:rPr>
          <w:rFonts w:ascii="Times New Roman" w:hAnsi="Times New Roman" w:cs="Times New Roman"/>
          <w:sz w:val="26"/>
          <w:szCs w:val="26"/>
        </w:rPr>
        <w:tab/>
      </w:r>
      <w:r w:rsidRPr="00B17AAC">
        <w:rPr>
          <w:rFonts w:ascii="Times New Roman" w:hAnsi="Times New Roman" w:cs="Times New Roman"/>
          <w:sz w:val="26"/>
          <w:szCs w:val="26"/>
        </w:rPr>
        <w:tab/>
      </w:r>
      <w:r w:rsidRPr="00B17AAC">
        <w:rPr>
          <w:rFonts w:ascii="Times New Roman" w:hAnsi="Times New Roman" w:cs="Times New Roman"/>
          <w:sz w:val="26"/>
          <w:szCs w:val="26"/>
        </w:rPr>
        <w:tab/>
      </w:r>
      <w:r w:rsidRPr="00B17AAC">
        <w:rPr>
          <w:rFonts w:ascii="Times New Roman" w:hAnsi="Times New Roman" w:cs="Times New Roman"/>
          <w:sz w:val="26"/>
          <w:szCs w:val="26"/>
        </w:rPr>
        <w:tab/>
      </w:r>
      <w:r w:rsidRPr="00B17AAC">
        <w:rPr>
          <w:rFonts w:ascii="Times New Roman" w:hAnsi="Times New Roman" w:cs="Times New Roman"/>
          <w:sz w:val="26"/>
          <w:szCs w:val="26"/>
        </w:rPr>
        <w:tab/>
      </w:r>
      <w:r w:rsidRPr="00B17AAC">
        <w:rPr>
          <w:rFonts w:ascii="Times New Roman" w:hAnsi="Times New Roman" w:cs="Times New Roman"/>
          <w:sz w:val="26"/>
          <w:szCs w:val="26"/>
        </w:rPr>
        <w:tab/>
      </w:r>
      <w:r w:rsidRPr="00B17AAC">
        <w:rPr>
          <w:rFonts w:ascii="Times New Roman" w:hAnsi="Times New Roman" w:cs="Times New Roman"/>
          <w:sz w:val="26"/>
          <w:szCs w:val="26"/>
        </w:rPr>
        <w:tab/>
        <w:t>О.О.Супрунюк</w:t>
      </w:r>
    </w:p>
    <w:p w:rsidR="0039431B" w:rsidRPr="00B17AAC" w:rsidRDefault="0039431B" w:rsidP="00B17A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9431B" w:rsidRPr="00B17AAC" w:rsidRDefault="0039431B" w:rsidP="00B17A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9431B" w:rsidRPr="00B17AAC" w:rsidRDefault="0039431B" w:rsidP="00B17A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9431B" w:rsidRPr="00B17AAC" w:rsidRDefault="0039431B" w:rsidP="00B17A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9431B" w:rsidRPr="00B17AAC" w:rsidRDefault="0039431B" w:rsidP="00B17A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9431B" w:rsidRPr="00B17AAC" w:rsidRDefault="0039431B" w:rsidP="00B17A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9431B" w:rsidRPr="00B17AAC" w:rsidRDefault="0039431B" w:rsidP="00B17A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9431B" w:rsidRDefault="0039431B" w:rsidP="00B17A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9431B" w:rsidRPr="00B17AAC" w:rsidRDefault="0039431B" w:rsidP="00B17A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9431B" w:rsidRPr="00B17AAC" w:rsidRDefault="0039431B" w:rsidP="00B17AAC">
      <w:pPr>
        <w:spacing w:after="0" w:line="240" w:lineRule="auto"/>
        <w:ind w:left="5664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Додаток</w:t>
      </w:r>
    </w:p>
    <w:p w:rsidR="0039431B" w:rsidRDefault="0039431B" w:rsidP="00B17AAC">
      <w:pPr>
        <w:spacing w:after="0" w:line="240" w:lineRule="auto"/>
        <w:ind w:left="5664"/>
        <w:jc w:val="both"/>
        <w:rPr>
          <w:rFonts w:ascii="Times New Roman" w:hAnsi="Times New Roman" w:cs="Times New Roman"/>
          <w:sz w:val="26"/>
          <w:szCs w:val="26"/>
        </w:rPr>
      </w:pPr>
      <w:r w:rsidRPr="00B17AAC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рішення шістдесят третьої</w:t>
      </w:r>
    </w:p>
    <w:p w:rsidR="0039431B" w:rsidRDefault="0039431B" w:rsidP="00B17AAC">
      <w:pPr>
        <w:spacing w:after="0" w:line="240" w:lineRule="auto"/>
        <w:ind w:left="56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сесії Нетішинської міської </w:t>
      </w:r>
    </w:p>
    <w:p w:rsidR="0039431B" w:rsidRDefault="0039431B" w:rsidP="00B17AAC">
      <w:pPr>
        <w:spacing w:after="0" w:line="240" w:lineRule="auto"/>
        <w:ind w:left="56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ради </w:t>
      </w:r>
      <w:r>
        <w:rPr>
          <w:rFonts w:ascii="Times New Roman" w:hAnsi="Times New Roman" w:cs="Times New Roman"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sz w:val="26"/>
          <w:szCs w:val="26"/>
        </w:rPr>
        <w:t xml:space="preserve">І скликання </w:t>
      </w:r>
    </w:p>
    <w:p w:rsidR="0039431B" w:rsidRPr="00B17AAC" w:rsidRDefault="0039431B" w:rsidP="00B17AAC">
      <w:pPr>
        <w:spacing w:after="0" w:line="240" w:lineRule="auto"/>
        <w:ind w:left="56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23.09.2014 № 63/1461</w:t>
      </w:r>
    </w:p>
    <w:p w:rsidR="0039431B" w:rsidRPr="002738BC" w:rsidRDefault="0039431B" w:rsidP="00B17A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431B" w:rsidRPr="002738BC" w:rsidRDefault="0039431B" w:rsidP="00B17A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38BC">
        <w:rPr>
          <w:rFonts w:ascii="Times New Roman" w:hAnsi="Times New Roman" w:cs="Times New Roman"/>
          <w:b/>
          <w:sz w:val="26"/>
          <w:szCs w:val="26"/>
        </w:rPr>
        <w:t>ЗАКЛЮЧНИЙ ЗВІТ</w:t>
      </w:r>
    </w:p>
    <w:p w:rsidR="0039431B" w:rsidRPr="002738BC" w:rsidRDefault="0039431B" w:rsidP="00B17A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38BC">
        <w:rPr>
          <w:rFonts w:ascii="Times New Roman" w:hAnsi="Times New Roman" w:cs="Times New Roman"/>
          <w:sz w:val="26"/>
          <w:szCs w:val="26"/>
        </w:rPr>
        <w:t xml:space="preserve">про виконання програми приватизації та відчуження об’єктів </w:t>
      </w:r>
    </w:p>
    <w:p w:rsidR="0039431B" w:rsidRPr="002738BC" w:rsidRDefault="0039431B" w:rsidP="00B17A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38BC">
        <w:rPr>
          <w:rFonts w:ascii="Times New Roman" w:hAnsi="Times New Roman" w:cs="Times New Roman"/>
          <w:sz w:val="26"/>
          <w:szCs w:val="26"/>
        </w:rPr>
        <w:t>комунальної власності територіальної громади міста Нетішина на 2012-2013 роки</w:t>
      </w:r>
    </w:p>
    <w:p w:rsidR="0039431B" w:rsidRPr="002738BC" w:rsidRDefault="0039431B" w:rsidP="00B17A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431B" w:rsidRPr="002738BC" w:rsidRDefault="0039431B" w:rsidP="00B17A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738BC">
        <w:rPr>
          <w:rFonts w:ascii="Times New Roman" w:hAnsi="Times New Roman" w:cs="Times New Roman"/>
          <w:sz w:val="26"/>
          <w:szCs w:val="26"/>
        </w:rPr>
        <w:t>1.Основною метою приватизації є:</w:t>
      </w:r>
    </w:p>
    <w:p w:rsidR="0039431B" w:rsidRPr="002738BC" w:rsidRDefault="0039431B" w:rsidP="00B17A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738BC">
        <w:rPr>
          <w:rFonts w:ascii="Times New Roman" w:hAnsi="Times New Roman" w:cs="Times New Roman"/>
          <w:sz w:val="26"/>
          <w:szCs w:val="26"/>
        </w:rPr>
        <w:t>- реалізація права територіальної громади володіти, доцільно, ощадливо, ефек-тивно користуватися і розпоряджатися на власний розсуд і в своїх інтересах майном, що належить їй, як безпосередньо, так і через спеціально уповноважені органи;</w:t>
      </w:r>
    </w:p>
    <w:p w:rsidR="0039431B" w:rsidRPr="002738BC" w:rsidRDefault="0039431B" w:rsidP="00B17A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738BC">
        <w:rPr>
          <w:rFonts w:ascii="Times New Roman" w:hAnsi="Times New Roman" w:cs="Times New Roman"/>
          <w:sz w:val="26"/>
          <w:szCs w:val="26"/>
        </w:rPr>
        <w:t>- сприяння подальшому розвитку інфраструктури міста Нетішин шляхом збільшення частки приватних власників, які мають довгострокові інтереси в розвитку об’єкта, що приватизувався, здійснюють ефективне управління їм і сприяють створенню соціально орієнтованої ринкової економіки;</w:t>
      </w:r>
    </w:p>
    <w:p w:rsidR="0039431B" w:rsidRPr="002738BC" w:rsidRDefault="0039431B" w:rsidP="00B17A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738BC">
        <w:rPr>
          <w:rFonts w:ascii="Times New Roman" w:hAnsi="Times New Roman" w:cs="Times New Roman"/>
          <w:sz w:val="26"/>
          <w:szCs w:val="26"/>
        </w:rPr>
        <w:t>- зменшення витрат на управління та підтримку малоприбуткових та збиткових комунальних підприємств;</w:t>
      </w:r>
    </w:p>
    <w:p w:rsidR="0039431B" w:rsidRPr="002738BC" w:rsidRDefault="0039431B" w:rsidP="00B17A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738BC">
        <w:rPr>
          <w:rFonts w:ascii="Times New Roman" w:hAnsi="Times New Roman" w:cs="Times New Roman"/>
          <w:sz w:val="26"/>
          <w:szCs w:val="26"/>
        </w:rPr>
        <w:t>- підтримання та подальший соціально-економічний розвиток міста Нетішин за рахунок коштів, що надходять від приватизації та відчуження;</w:t>
      </w:r>
    </w:p>
    <w:p w:rsidR="0039431B" w:rsidRPr="002738BC" w:rsidRDefault="0039431B" w:rsidP="00B17A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738BC">
        <w:rPr>
          <w:rFonts w:ascii="Times New Roman" w:hAnsi="Times New Roman" w:cs="Times New Roman"/>
          <w:sz w:val="26"/>
          <w:szCs w:val="26"/>
        </w:rPr>
        <w:t>Підвищення заінтересованості інвесторів у розвитку інфраструктури міста Нетішин.</w:t>
      </w:r>
    </w:p>
    <w:p w:rsidR="0039431B" w:rsidRPr="002738BC" w:rsidRDefault="0039431B" w:rsidP="00B17A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738BC">
        <w:rPr>
          <w:rFonts w:ascii="Times New Roman" w:hAnsi="Times New Roman" w:cs="Times New Roman"/>
          <w:sz w:val="26"/>
          <w:szCs w:val="26"/>
        </w:rPr>
        <w:t>Програма затверджена рішенням двадцять восьмої сесії Нетішинської міської ради VI скликання від 29.05.2014 № 28/545 зі змінами до рішення від 26.12.2012        № 35/763.</w:t>
      </w:r>
    </w:p>
    <w:p w:rsidR="0039431B" w:rsidRPr="002738BC" w:rsidRDefault="0039431B" w:rsidP="00B17A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431B" w:rsidRPr="00B17AAC" w:rsidRDefault="0039431B" w:rsidP="00B17A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17AAC">
        <w:rPr>
          <w:rFonts w:ascii="Times New Roman" w:hAnsi="Times New Roman" w:cs="Times New Roman"/>
          <w:sz w:val="26"/>
          <w:szCs w:val="26"/>
        </w:rPr>
        <w:t>2.Виконання завдань і заходів</w:t>
      </w:r>
    </w:p>
    <w:p w:rsidR="0039431B" w:rsidRPr="008A6C94" w:rsidRDefault="0039431B" w:rsidP="00B17AAC">
      <w:pPr>
        <w:spacing w:after="0" w:line="240" w:lineRule="auto"/>
        <w:jc w:val="right"/>
        <w:rPr>
          <w:rFonts w:ascii="Times New Roman" w:hAnsi="Times New Roman" w:cs="Times New Roman"/>
          <w:sz w:val="6"/>
          <w:szCs w:val="6"/>
        </w:rPr>
      </w:pPr>
    </w:p>
    <w:tbl>
      <w:tblPr>
        <w:tblW w:w="9687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"/>
        <w:gridCol w:w="2154"/>
        <w:gridCol w:w="1287"/>
        <w:gridCol w:w="1441"/>
        <w:gridCol w:w="912"/>
        <w:gridCol w:w="912"/>
        <w:gridCol w:w="11"/>
        <w:gridCol w:w="909"/>
        <w:gridCol w:w="913"/>
        <w:gridCol w:w="783"/>
      </w:tblGrid>
      <w:tr w:rsidR="0039431B" w:rsidRPr="00B17AAC" w:rsidTr="000539A2">
        <w:trPr>
          <w:trHeight w:val="240"/>
        </w:trPr>
        <w:tc>
          <w:tcPr>
            <w:tcW w:w="365" w:type="dxa"/>
            <w:vMerge w:val="restart"/>
            <w:vAlign w:val="center"/>
          </w:tcPr>
          <w:p w:rsidR="0039431B" w:rsidRPr="00B17AAC" w:rsidRDefault="0039431B" w:rsidP="00B17AAC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2154" w:type="dxa"/>
            <w:vMerge w:val="restart"/>
            <w:vAlign w:val="center"/>
          </w:tcPr>
          <w:p w:rsidR="0039431B" w:rsidRPr="00B17AAC" w:rsidRDefault="0039431B" w:rsidP="00B17AAC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Захід</w:t>
            </w:r>
          </w:p>
        </w:tc>
        <w:tc>
          <w:tcPr>
            <w:tcW w:w="1287" w:type="dxa"/>
            <w:vMerge w:val="restart"/>
            <w:vAlign w:val="center"/>
          </w:tcPr>
          <w:p w:rsidR="0039431B" w:rsidRPr="00B17AAC" w:rsidRDefault="0039431B" w:rsidP="00B17AAC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Головний виконавець</w:t>
            </w:r>
          </w:p>
        </w:tc>
        <w:tc>
          <w:tcPr>
            <w:tcW w:w="1441" w:type="dxa"/>
            <w:vMerge w:val="restart"/>
            <w:vAlign w:val="center"/>
          </w:tcPr>
          <w:p w:rsidR="0039431B" w:rsidRPr="00B17AAC" w:rsidRDefault="0039431B" w:rsidP="008A6C94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Термін виконання заходу</w:t>
            </w:r>
          </w:p>
        </w:tc>
        <w:tc>
          <w:tcPr>
            <w:tcW w:w="1835" w:type="dxa"/>
            <w:gridSpan w:val="3"/>
          </w:tcPr>
          <w:p w:rsidR="0039431B" w:rsidRDefault="0039431B" w:rsidP="008A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 xml:space="preserve">Планові обсяги фінансування, </w:t>
            </w:r>
          </w:p>
          <w:p w:rsidR="0039431B" w:rsidRPr="00B17AAC" w:rsidRDefault="0039431B" w:rsidP="008A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тис.</w:t>
            </w:r>
            <w:r w:rsidRPr="00B17AAC">
              <w:rPr>
                <w:rFonts w:ascii="Times New Roman" w:hAnsi="Times New Roman" w:cs="Times New Roman"/>
              </w:rPr>
              <w:t>грн.</w:t>
            </w:r>
          </w:p>
        </w:tc>
        <w:tc>
          <w:tcPr>
            <w:tcW w:w="1822" w:type="dxa"/>
            <w:gridSpan w:val="2"/>
            <w:vAlign w:val="center"/>
          </w:tcPr>
          <w:p w:rsidR="0039431B" w:rsidRDefault="0039431B" w:rsidP="008A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 xml:space="preserve">Фактичні обсяги фінансування, </w:t>
            </w:r>
          </w:p>
          <w:p w:rsidR="0039431B" w:rsidRPr="00B17AAC" w:rsidRDefault="0039431B" w:rsidP="008A6C94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тис.</w:t>
            </w:r>
            <w:r w:rsidRPr="00B17AAC">
              <w:rPr>
                <w:rFonts w:ascii="Times New Roman" w:hAnsi="Times New Roman" w:cs="Times New Roman"/>
              </w:rPr>
              <w:t>грн.</w:t>
            </w:r>
          </w:p>
        </w:tc>
        <w:tc>
          <w:tcPr>
            <w:tcW w:w="783" w:type="dxa"/>
            <w:vMerge w:val="restart"/>
            <w:vAlign w:val="center"/>
          </w:tcPr>
          <w:p w:rsidR="0039431B" w:rsidRPr="00B17AAC" w:rsidRDefault="0039431B" w:rsidP="008A6C94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Етап вико</w:t>
            </w:r>
            <w:r>
              <w:rPr>
                <w:rFonts w:ascii="Times New Roman" w:hAnsi="Times New Roman" w:cs="Times New Roman"/>
              </w:rPr>
              <w:t>-</w:t>
            </w:r>
            <w:r w:rsidRPr="00B17AAC">
              <w:rPr>
                <w:rFonts w:ascii="Times New Roman" w:hAnsi="Times New Roman" w:cs="Times New Roman"/>
              </w:rPr>
              <w:t>нання</w:t>
            </w:r>
          </w:p>
        </w:tc>
      </w:tr>
      <w:tr w:rsidR="0039431B" w:rsidRPr="00B17AAC" w:rsidTr="000539A2">
        <w:trPr>
          <w:trHeight w:val="240"/>
        </w:trPr>
        <w:tc>
          <w:tcPr>
            <w:tcW w:w="365" w:type="dxa"/>
            <w:vMerge/>
            <w:vAlign w:val="center"/>
          </w:tcPr>
          <w:p w:rsidR="0039431B" w:rsidRPr="00B17AAC" w:rsidRDefault="0039431B" w:rsidP="00B17AAC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  <w:vAlign w:val="center"/>
          </w:tcPr>
          <w:p w:rsidR="0039431B" w:rsidRPr="00B17AAC" w:rsidRDefault="0039431B" w:rsidP="00B17AAC">
            <w:pPr>
              <w:spacing w:after="0" w:line="240" w:lineRule="auto"/>
              <w:ind w:left="-108" w:right="-136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Merge/>
            <w:vAlign w:val="center"/>
          </w:tcPr>
          <w:p w:rsidR="0039431B" w:rsidRPr="00B17AAC" w:rsidRDefault="0039431B" w:rsidP="00B17AAC">
            <w:pPr>
              <w:spacing w:after="0" w:line="240" w:lineRule="auto"/>
              <w:ind w:left="-108" w:right="-136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vAlign w:val="center"/>
          </w:tcPr>
          <w:p w:rsidR="0039431B" w:rsidRPr="00B17AAC" w:rsidRDefault="0039431B" w:rsidP="00B17AAC">
            <w:pPr>
              <w:spacing w:after="0" w:line="240" w:lineRule="auto"/>
              <w:ind w:left="-108" w:right="-136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B17AAC">
              <w:rPr>
                <w:rFonts w:ascii="Times New Roman" w:hAnsi="Times New Roman" w:cs="Times New Roman"/>
              </w:rPr>
              <w:t>юджет міста</w:t>
            </w:r>
          </w:p>
        </w:tc>
        <w:tc>
          <w:tcPr>
            <w:tcW w:w="923" w:type="dxa"/>
            <w:gridSpan w:val="2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Pr="00B17AAC">
              <w:rPr>
                <w:rFonts w:ascii="Times New Roman" w:hAnsi="Times New Roman" w:cs="Times New Roman"/>
              </w:rPr>
              <w:t>нші джерела</w:t>
            </w:r>
          </w:p>
        </w:tc>
        <w:tc>
          <w:tcPr>
            <w:tcW w:w="909" w:type="dxa"/>
            <w:vAlign w:val="center"/>
          </w:tcPr>
          <w:p w:rsidR="0039431B" w:rsidRPr="00B17AAC" w:rsidRDefault="0039431B" w:rsidP="008A6C94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B17AAC">
              <w:rPr>
                <w:rFonts w:ascii="Times New Roman" w:hAnsi="Times New Roman" w:cs="Times New Roman"/>
              </w:rPr>
              <w:t>юджет міста</w:t>
            </w:r>
          </w:p>
        </w:tc>
        <w:tc>
          <w:tcPr>
            <w:tcW w:w="913" w:type="dxa"/>
            <w:vAlign w:val="center"/>
          </w:tcPr>
          <w:p w:rsidR="0039431B" w:rsidRPr="00B17AAC" w:rsidRDefault="0039431B" w:rsidP="008A6C94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Pr="00B17AAC">
              <w:rPr>
                <w:rFonts w:ascii="Times New Roman" w:hAnsi="Times New Roman" w:cs="Times New Roman"/>
              </w:rPr>
              <w:t>нші джерела</w:t>
            </w:r>
          </w:p>
        </w:tc>
        <w:tc>
          <w:tcPr>
            <w:tcW w:w="783" w:type="dxa"/>
            <w:vMerge/>
            <w:vAlign w:val="center"/>
          </w:tcPr>
          <w:p w:rsidR="0039431B" w:rsidRPr="00B17AAC" w:rsidRDefault="0039431B" w:rsidP="00B17AAC">
            <w:pPr>
              <w:spacing w:after="0" w:line="240" w:lineRule="auto"/>
              <w:ind w:left="-108" w:right="-136"/>
              <w:rPr>
                <w:rFonts w:ascii="Times New Roman" w:hAnsi="Times New Roman" w:cs="Times New Roman"/>
              </w:rPr>
            </w:pPr>
          </w:p>
        </w:tc>
      </w:tr>
      <w:tr w:rsidR="0039431B" w:rsidRPr="00B17AAC" w:rsidTr="00B17AAC">
        <w:tc>
          <w:tcPr>
            <w:tcW w:w="365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54" w:type="dxa"/>
          </w:tcPr>
          <w:p w:rsidR="0039431B" w:rsidRPr="00B17AAC" w:rsidRDefault="0039431B" w:rsidP="008A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1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Центральна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7AAC">
              <w:rPr>
                <w:rFonts w:ascii="Times New Roman" w:hAnsi="Times New Roman" w:cs="Times New Roman"/>
              </w:rPr>
              <w:t>холодиль</w:t>
            </w:r>
            <w:r>
              <w:rPr>
                <w:rFonts w:ascii="Times New Roman" w:hAnsi="Times New Roman" w:cs="Times New Roman"/>
              </w:rPr>
              <w:t>-</w:t>
            </w:r>
            <w:r w:rsidRPr="00B17AAC">
              <w:rPr>
                <w:rFonts w:ascii="Times New Roman" w:hAnsi="Times New Roman" w:cs="Times New Roman"/>
              </w:rPr>
              <w:t>на станція (з бетоно</w:t>
            </w:r>
            <w:r>
              <w:rPr>
                <w:rFonts w:ascii="Times New Roman" w:hAnsi="Times New Roman" w:cs="Times New Roman"/>
              </w:rPr>
              <w:t>-</w:t>
            </w:r>
            <w:r w:rsidRPr="00B17AAC">
              <w:rPr>
                <w:rFonts w:ascii="Times New Roman" w:hAnsi="Times New Roman" w:cs="Times New Roman"/>
              </w:rPr>
              <w:t>ваним покриттям нав</w:t>
            </w:r>
            <w:r>
              <w:rPr>
                <w:rFonts w:ascii="Times New Roman" w:hAnsi="Times New Roman" w:cs="Times New Roman"/>
              </w:rPr>
              <w:t>-</w:t>
            </w:r>
            <w:r w:rsidRPr="00B17AAC">
              <w:rPr>
                <w:rFonts w:ascii="Times New Roman" w:hAnsi="Times New Roman" w:cs="Times New Roman"/>
              </w:rPr>
              <w:t xml:space="preserve">коло об’єкта </w:t>
            </w:r>
            <w:smartTag w:uri="urn:schemas-microsoft-com:office:smarttags" w:element="metricconverter">
              <w:smartTagPr>
                <w:attr w:name="ProductID" w:val="2864 м2"/>
              </w:smartTagPr>
              <w:r w:rsidRPr="00B17AAC">
                <w:rPr>
                  <w:rFonts w:ascii="Times New Roman" w:hAnsi="Times New Roman" w:cs="Times New Roman"/>
                </w:rPr>
                <w:t>2864 м</w:t>
              </w:r>
              <w:r w:rsidRPr="00B17AAC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  <w:r w:rsidRPr="00B17AA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7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Фонд ко</w:t>
            </w:r>
            <w:r>
              <w:rPr>
                <w:rFonts w:ascii="Times New Roman" w:hAnsi="Times New Roman" w:cs="Times New Roman"/>
              </w:rPr>
              <w:t>-</w:t>
            </w:r>
            <w:r w:rsidRPr="00B17AAC">
              <w:rPr>
                <w:rFonts w:ascii="Times New Roman" w:hAnsi="Times New Roman" w:cs="Times New Roman"/>
              </w:rPr>
              <w:t>мунального майна міста Нетішина</w:t>
            </w:r>
          </w:p>
        </w:tc>
        <w:tc>
          <w:tcPr>
            <w:tcW w:w="1441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Протягом 2012-2013 року</w:t>
            </w:r>
          </w:p>
        </w:tc>
        <w:tc>
          <w:tcPr>
            <w:tcW w:w="912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  <w:gridSpan w:val="2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3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Не продано</w:t>
            </w:r>
          </w:p>
        </w:tc>
      </w:tr>
      <w:tr w:rsidR="0039431B" w:rsidRPr="00B17AAC" w:rsidTr="00B17AAC">
        <w:tc>
          <w:tcPr>
            <w:tcW w:w="365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54" w:type="dxa"/>
          </w:tcPr>
          <w:p w:rsidR="0039431B" w:rsidRPr="00B17AAC" w:rsidRDefault="0039431B" w:rsidP="008A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1"/>
              <w:rPr>
                <w:rFonts w:ascii="Times New Roman" w:hAnsi="Times New Roman" w:cs="Times New Roman"/>
              </w:rPr>
            </w:pPr>
            <w:r w:rsidRPr="008A6C94">
              <w:rPr>
                <w:rFonts w:ascii="Times New Roman" w:hAnsi="Times New Roman" w:cs="Times New Roman"/>
                <w:spacing w:val="-2"/>
              </w:rPr>
              <w:t>Частина будівлі овоче-</w:t>
            </w:r>
            <w:r w:rsidRPr="00B17AAC">
              <w:rPr>
                <w:rFonts w:ascii="Times New Roman" w:hAnsi="Times New Roman" w:cs="Times New Roman"/>
              </w:rPr>
              <w:t>сховища (з бетонова</w:t>
            </w:r>
            <w:r>
              <w:rPr>
                <w:rFonts w:ascii="Times New Roman" w:hAnsi="Times New Roman" w:cs="Times New Roman"/>
              </w:rPr>
              <w:t>-</w:t>
            </w:r>
            <w:r w:rsidRPr="00B17AAC">
              <w:rPr>
                <w:rFonts w:ascii="Times New Roman" w:hAnsi="Times New Roman" w:cs="Times New Roman"/>
              </w:rPr>
              <w:t>ним покриттям навко</w:t>
            </w:r>
            <w:r>
              <w:rPr>
                <w:rFonts w:ascii="Times New Roman" w:hAnsi="Times New Roman" w:cs="Times New Roman"/>
              </w:rPr>
              <w:t>-</w:t>
            </w:r>
            <w:r w:rsidRPr="00B17AAC">
              <w:rPr>
                <w:rFonts w:ascii="Times New Roman" w:hAnsi="Times New Roman" w:cs="Times New Roman"/>
              </w:rPr>
              <w:t xml:space="preserve">ло об’єкта </w:t>
            </w:r>
            <w:smartTag w:uri="urn:schemas-microsoft-com:office:smarttags" w:element="metricconverter">
              <w:smartTagPr>
                <w:attr w:name="ProductID" w:val="420 м2"/>
              </w:smartTagPr>
              <w:r w:rsidRPr="00B17AAC">
                <w:rPr>
                  <w:rFonts w:ascii="Times New Roman" w:hAnsi="Times New Roman" w:cs="Times New Roman"/>
                </w:rPr>
                <w:t>420 м</w:t>
              </w:r>
              <w:r w:rsidRPr="00B17AAC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  <w:r w:rsidRPr="00B17AAC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287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Фонд ко</w:t>
            </w:r>
            <w:r>
              <w:rPr>
                <w:rFonts w:ascii="Times New Roman" w:hAnsi="Times New Roman" w:cs="Times New Roman"/>
              </w:rPr>
              <w:t>-</w:t>
            </w:r>
            <w:r w:rsidRPr="00B17AAC">
              <w:rPr>
                <w:rFonts w:ascii="Times New Roman" w:hAnsi="Times New Roman" w:cs="Times New Roman"/>
              </w:rPr>
              <w:t>мунального майна міста Нетішина</w:t>
            </w:r>
          </w:p>
        </w:tc>
        <w:tc>
          <w:tcPr>
            <w:tcW w:w="1441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Протягом 2012-2013 року</w:t>
            </w:r>
          </w:p>
        </w:tc>
        <w:tc>
          <w:tcPr>
            <w:tcW w:w="912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  <w:gridSpan w:val="2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3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Не продано</w:t>
            </w:r>
          </w:p>
        </w:tc>
      </w:tr>
      <w:tr w:rsidR="0039431B" w:rsidRPr="00B17AAC" w:rsidTr="00B17AAC">
        <w:tc>
          <w:tcPr>
            <w:tcW w:w="365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54" w:type="dxa"/>
          </w:tcPr>
          <w:p w:rsidR="0039431B" w:rsidRPr="008A6C94" w:rsidRDefault="0039431B" w:rsidP="008A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1"/>
              <w:rPr>
                <w:rFonts w:ascii="Times New Roman" w:hAnsi="Times New Roman" w:cs="Times New Roman"/>
                <w:spacing w:val="-4"/>
              </w:rPr>
            </w:pPr>
            <w:r w:rsidRPr="008A6C94">
              <w:rPr>
                <w:rFonts w:ascii="Times New Roman" w:hAnsi="Times New Roman" w:cs="Times New Roman"/>
                <w:spacing w:val="-12"/>
              </w:rPr>
              <w:t>Будівля промислово-про-</w:t>
            </w:r>
            <w:r w:rsidRPr="008A6C94">
              <w:rPr>
                <w:rFonts w:ascii="Times New Roman" w:hAnsi="Times New Roman" w:cs="Times New Roman"/>
                <w:spacing w:val="-8"/>
              </w:rPr>
              <w:t>довольчого складу (з бе-тонованим покриттям</w:t>
            </w:r>
            <w:r w:rsidRPr="008A6C9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A6C94">
              <w:rPr>
                <w:rFonts w:ascii="Times New Roman" w:hAnsi="Times New Roman" w:cs="Times New Roman"/>
                <w:spacing w:val="-10"/>
              </w:rPr>
              <w:t xml:space="preserve">навколо об’єкта </w:t>
            </w:r>
            <w:smartTag w:uri="urn:schemas-microsoft-com:office:smarttags" w:element="metricconverter">
              <w:smartTagPr>
                <w:attr w:name="ProductID" w:val="3316 м2"/>
              </w:smartTagPr>
              <w:r w:rsidRPr="008A6C94">
                <w:rPr>
                  <w:rFonts w:ascii="Times New Roman" w:hAnsi="Times New Roman" w:cs="Times New Roman"/>
                  <w:spacing w:val="-10"/>
                </w:rPr>
                <w:t>3316 м</w:t>
              </w:r>
              <w:r w:rsidRPr="008A6C94">
                <w:rPr>
                  <w:rFonts w:ascii="Times New Roman" w:hAnsi="Times New Roman" w:cs="Times New Roman"/>
                  <w:spacing w:val="-10"/>
                  <w:vertAlign w:val="superscript"/>
                </w:rPr>
                <w:t>2</w:t>
              </w:r>
            </w:smartTag>
            <w:r w:rsidRPr="008A6C94">
              <w:rPr>
                <w:rFonts w:ascii="Times New Roman" w:hAnsi="Times New Roman" w:cs="Times New Roman"/>
                <w:spacing w:val="-10"/>
              </w:rPr>
              <w:t>)</w:t>
            </w:r>
            <w:r w:rsidRPr="008A6C94">
              <w:rPr>
                <w:rFonts w:ascii="Times New Roman" w:hAnsi="Times New Roman" w:cs="Times New Roman"/>
                <w:spacing w:val="-4"/>
              </w:rPr>
              <w:t xml:space="preserve"> із залізною дорогою</w:t>
            </w:r>
          </w:p>
        </w:tc>
        <w:tc>
          <w:tcPr>
            <w:tcW w:w="1287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Фонд ко</w:t>
            </w:r>
            <w:r>
              <w:rPr>
                <w:rFonts w:ascii="Times New Roman" w:hAnsi="Times New Roman" w:cs="Times New Roman"/>
              </w:rPr>
              <w:t>-</w:t>
            </w:r>
            <w:r w:rsidRPr="00B17AAC">
              <w:rPr>
                <w:rFonts w:ascii="Times New Roman" w:hAnsi="Times New Roman" w:cs="Times New Roman"/>
              </w:rPr>
              <w:t>мунального майна міста Нетішина</w:t>
            </w:r>
          </w:p>
        </w:tc>
        <w:tc>
          <w:tcPr>
            <w:tcW w:w="1441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Протягом 2012-2013 року</w:t>
            </w:r>
          </w:p>
        </w:tc>
        <w:tc>
          <w:tcPr>
            <w:tcW w:w="912" w:type="dxa"/>
            <w:tcBorders>
              <w:bottom w:val="nil"/>
            </w:tcBorders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  <w:gridSpan w:val="2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3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Не продано</w:t>
            </w:r>
          </w:p>
        </w:tc>
      </w:tr>
      <w:tr w:rsidR="0039431B" w:rsidRPr="00B17AAC" w:rsidTr="00B17AAC">
        <w:tc>
          <w:tcPr>
            <w:tcW w:w="365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54" w:type="dxa"/>
          </w:tcPr>
          <w:p w:rsidR="0039431B" w:rsidRPr="00B17AAC" w:rsidRDefault="0039431B" w:rsidP="008A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1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Авто вага (з бетоно</w:t>
            </w:r>
            <w:r>
              <w:rPr>
                <w:rFonts w:ascii="Times New Roman" w:hAnsi="Times New Roman" w:cs="Times New Roman"/>
              </w:rPr>
              <w:t>-</w:t>
            </w:r>
            <w:r w:rsidRPr="00B17AAC">
              <w:rPr>
                <w:rFonts w:ascii="Times New Roman" w:hAnsi="Times New Roman" w:cs="Times New Roman"/>
              </w:rPr>
              <w:t>ваним покриттям нав</w:t>
            </w:r>
            <w:r>
              <w:rPr>
                <w:rFonts w:ascii="Times New Roman" w:hAnsi="Times New Roman" w:cs="Times New Roman"/>
              </w:rPr>
              <w:t>-</w:t>
            </w:r>
            <w:r w:rsidRPr="00B17AAC">
              <w:rPr>
                <w:rFonts w:ascii="Times New Roman" w:hAnsi="Times New Roman" w:cs="Times New Roman"/>
              </w:rPr>
              <w:t xml:space="preserve">коло об’єкта </w:t>
            </w:r>
            <w:smartTag w:uri="urn:schemas-microsoft-com:office:smarttags" w:element="metricconverter">
              <w:smartTagPr>
                <w:attr w:name="ProductID" w:val="2190 м2"/>
              </w:smartTagPr>
              <w:r w:rsidRPr="00B17AAC">
                <w:rPr>
                  <w:rFonts w:ascii="Times New Roman" w:hAnsi="Times New Roman" w:cs="Times New Roman"/>
                </w:rPr>
                <w:t>2190 м</w:t>
              </w:r>
              <w:r w:rsidRPr="00B17AAC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  <w:r w:rsidRPr="00B17AA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7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Фонд ко</w:t>
            </w:r>
            <w:r>
              <w:rPr>
                <w:rFonts w:ascii="Times New Roman" w:hAnsi="Times New Roman" w:cs="Times New Roman"/>
              </w:rPr>
              <w:t>-</w:t>
            </w:r>
            <w:r w:rsidRPr="00B17AAC">
              <w:rPr>
                <w:rFonts w:ascii="Times New Roman" w:hAnsi="Times New Roman" w:cs="Times New Roman"/>
              </w:rPr>
              <w:t>мунального майна міста Нетішина</w:t>
            </w:r>
          </w:p>
        </w:tc>
        <w:tc>
          <w:tcPr>
            <w:tcW w:w="1441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Протягом 2012-2013 року</w:t>
            </w:r>
          </w:p>
        </w:tc>
        <w:tc>
          <w:tcPr>
            <w:tcW w:w="912" w:type="dxa"/>
          </w:tcPr>
          <w:p w:rsidR="0039431B" w:rsidRPr="00B17AAC" w:rsidRDefault="0039431B" w:rsidP="00B17AAC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146</w:t>
            </w:r>
            <w:r>
              <w:rPr>
                <w:rFonts w:ascii="Times New Roman" w:hAnsi="Times New Roman" w:cs="Times New Roman"/>
              </w:rPr>
              <w:t>,</w:t>
            </w:r>
            <w:r w:rsidRPr="00B17AAC">
              <w:rPr>
                <w:rFonts w:ascii="Times New Roman" w:hAnsi="Times New Roman" w:cs="Times New Roman"/>
              </w:rPr>
              <w:t>450</w:t>
            </w:r>
          </w:p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грн.</w:t>
            </w:r>
          </w:p>
        </w:tc>
        <w:tc>
          <w:tcPr>
            <w:tcW w:w="912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  <w:gridSpan w:val="2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3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Не продано</w:t>
            </w:r>
          </w:p>
        </w:tc>
      </w:tr>
      <w:tr w:rsidR="0039431B" w:rsidRPr="00B17AAC" w:rsidTr="00B17AAC">
        <w:tc>
          <w:tcPr>
            <w:tcW w:w="365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54" w:type="dxa"/>
          </w:tcPr>
          <w:p w:rsidR="0039431B" w:rsidRDefault="0039431B" w:rsidP="008A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1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 xml:space="preserve">Будівля прохідної </w:t>
            </w:r>
          </w:p>
          <w:p w:rsidR="0039431B" w:rsidRPr="00B17AAC" w:rsidRDefault="0039431B" w:rsidP="008A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1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 xml:space="preserve">(з бетонованим покриттям навколо об’єкта </w:t>
            </w:r>
            <w:smartTag w:uri="urn:schemas-microsoft-com:office:smarttags" w:element="metricconverter">
              <w:smartTagPr>
                <w:attr w:name="ProductID" w:val="500 м2"/>
              </w:smartTagPr>
              <w:r w:rsidRPr="00B17AAC">
                <w:rPr>
                  <w:rFonts w:ascii="Times New Roman" w:hAnsi="Times New Roman" w:cs="Times New Roman"/>
                </w:rPr>
                <w:t>500 м</w:t>
              </w:r>
              <w:r w:rsidRPr="00B17AAC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  <w:r w:rsidRPr="00B17AA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7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Фонд ко</w:t>
            </w:r>
            <w:r>
              <w:rPr>
                <w:rFonts w:ascii="Times New Roman" w:hAnsi="Times New Roman" w:cs="Times New Roman"/>
              </w:rPr>
              <w:t>-</w:t>
            </w:r>
            <w:r w:rsidRPr="00B17AAC">
              <w:rPr>
                <w:rFonts w:ascii="Times New Roman" w:hAnsi="Times New Roman" w:cs="Times New Roman"/>
              </w:rPr>
              <w:t>мунального майна міста Нетішина</w:t>
            </w:r>
          </w:p>
        </w:tc>
        <w:tc>
          <w:tcPr>
            <w:tcW w:w="1441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Протягом 2012-2013 року</w:t>
            </w:r>
          </w:p>
        </w:tc>
        <w:tc>
          <w:tcPr>
            <w:tcW w:w="912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2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  <w:gridSpan w:val="2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3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Не продано</w:t>
            </w:r>
          </w:p>
        </w:tc>
      </w:tr>
      <w:tr w:rsidR="0039431B" w:rsidRPr="00B17AAC" w:rsidTr="00B17AAC">
        <w:tc>
          <w:tcPr>
            <w:tcW w:w="365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54" w:type="dxa"/>
          </w:tcPr>
          <w:p w:rsidR="0039431B" w:rsidRPr="00B17AAC" w:rsidRDefault="0039431B" w:rsidP="008A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1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Будівля для зберігання рідких речовин</w:t>
            </w:r>
          </w:p>
        </w:tc>
        <w:tc>
          <w:tcPr>
            <w:tcW w:w="1287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Фонд ко</w:t>
            </w:r>
            <w:r>
              <w:rPr>
                <w:rFonts w:ascii="Times New Roman" w:hAnsi="Times New Roman" w:cs="Times New Roman"/>
              </w:rPr>
              <w:t>-</w:t>
            </w:r>
            <w:r w:rsidRPr="00B17AAC">
              <w:rPr>
                <w:rFonts w:ascii="Times New Roman" w:hAnsi="Times New Roman" w:cs="Times New Roman"/>
              </w:rPr>
              <w:t>мунального майна міста Нетішина</w:t>
            </w:r>
          </w:p>
        </w:tc>
        <w:tc>
          <w:tcPr>
            <w:tcW w:w="1441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Протягом 2012-2013 року</w:t>
            </w:r>
          </w:p>
        </w:tc>
        <w:tc>
          <w:tcPr>
            <w:tcW w:w="912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  <w:gridSpan w:val="2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3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Не продано</w:t>
            </w:r>
          </w:p>
        </w:tc>
      </w:tr>
      <w:tr w:rsidR="0039431B" w:rsidRPr="00B17AAC" w:rsidTr="00B17AAC">
        <w:tc>
          <w:tcPr>
            <w:tcW w:w="365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54" w:type="dxa"/>
          </w:tcPr>
          <w:p w:rsidR="0039431B" w:rsidRDefault="0039431B" w:rsidP="008A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1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 xml:space="preserve">Споруда </w:t>
            </w:r>
          </w:p>
          <w:p w:rsidR="0039431B" w:rsidRPr="00B17AAC" w:rsidRDefault="0039431B" w:rsidP="008A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1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«Підземний перехід»</w:t>
            </w:r>
          </w:p>
        </w:tc>
        <w:tc>
          <w:tcPr>
            <w:tcW w:w="1287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Фонд ко</w:t>
            </w:r>
            <w:r>
              <w:rPr>
                <w:rFonts w:ascii="Times New Roman" w:hAnsi="Times New Roman" w:cs="Times New Roman"/>
              </w:rPr>
              <w:t>-</w:t>
            </w:r>
            <w:r w:rsidRPr="00B17AAC">
              <w:rPr>
                <w:rFonts w:ascii="Times New Roman" w:hAnsi="Times New Roman" w:cs="Times New Roman"/>
              </w:rPr>
              <w:t>мунального майна міста Нетішина</w:t>
            </w:r>
          </w:p>
        </w:tc>
        <w:tc>
          <w:tcPr>
            <w:tcW w:w="1441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Протягом 2012-2013 року</w:t>
            </w:r>
          </w:p>
        </w:tc>
        <w:tc>
          <w:tcPr>
            <w:tcW w:w="912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  <w:gridSpan w:val="2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3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Не продано</w:t>
            </w:r>
          </w:p>
        </w:tc>
      </w:tr>
      <w:tr w:rsidR="0039431B" w:rsidRPr="00B17AAC" w:rsidTr="00B17AAC">
        <w:tc>
          <w:tcPr>
            <w:tcW w:w="365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54" w:type="dxa"/>
          </w:tcPr>
          <w:p w:rsidR="0039431B" w:rsidRPr="00B17AAC" w:rsidRDefault="0039431B" w:rsidP="008A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81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Нежитлове приміще</w:t>
            </w:r>
            <w:r>
              <w:rPr>
                <w:rFonts w:ascii="Times New Roman" w:hAnsi="Times New Roman" w:cs="Times New Roman"/>
              </w:rPr>
              <w:t>-</w:t>
            </w:r>
            <w:r w:rsidRPr="00B17AAC">
              <w:rPr>
                <w:rFonts w:ascii="Times New Roman" w:hAnsi="Times New Roman" w:cs="Times New Roman"/>
              </w:rPr>
              <w:t xml:space="preserve">ння </w:t>
            </w:r>
            <w:r>
              <w:rPr>
                <w:rFonts w:ascii="Times New Roman" w:hAnsi="Times New Roman" w:cs="Times New Roman"/>
              </w:rPr>
              <w:t>м.</w:t>
            </w:r>
            <w:r w:rsidRPr="00B17AAC">
              <w:rPr>
                <w:rFonts w:ascii="Times New Roman" w:hAnsi="Times New Roman" w:cs="Times New Roman"/>
              </w:rPr>
              <w:t>Нетішин,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7AAC">
              <w:rPr>
                <w:rFonts w:ascii="Times New Roman" w:hAnsi="Times New Roman" w:cs="Times New Roman"/>
              </w:rPr>
              <w:t>просп</w:t>
            </w:r>
            <w:r>
              <w:rPr>
                <w:rFonts w:ascii="Times New Roman" w:hAnsi="Times New Roman" w:cs="Times New Roman"/>
              </w:rPr>
              <w:t>.</w:t>
            </w:r>
            <w:r w:rsidRPr="00B17AAC">
              <w:rPr>
                <w:rFonts w:ascii="Times New Roman" w:hAnsi="Times New Roman" w:cs="Times New Roman"/>
              </w:rPr>
              <w:t xml:space="preserve">Незалежності, 24/68(площею </w:t>
            </w:r>
            <w:smartTag w:uri="urn:schemas-microsoft-com:office:smarttags" w:element="metricconverter">
              <w:smartTagPr>
                <w:attr w:name="ProductID" w:val="42,6 м2"/>
              </w:smartTagPr>
              <w:r w:rsidRPr="00B17AAC">
                <w:rPr>
                  <w:rFonts w:ascii="Times New Roman" w:hAnsi="Times New Roman" w:cs="Times New Roman"/>
                </w:rPr>
                <w:t>42,6 м</w:t>
              </w:r>
              <w:r w:rsidRPr="00B17AAC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  <w:r w:rsidRPr="00B17AA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7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Фонд ко</w:t>
            </w:r>
            <w:r>
              <w:rPr>
                <w:rFonts w:ascii="Times New Roman" w:hAnsi="Times New Roman" w:cs="Times New Roman"/>
              </w:rPr>
              <w:t>-</w:t>
            </w:r>
            <w:r w:rsidRPr="00B17AAC">
              <w:rPr>
                <w:rFonts w:ascii="Times New Roman" w:hAnsi="Times New Roman" w:cs="Times New Roman"/>
              </w:rPr>
              <w:t>мунального майна міста Нетішина</w:t>
            </w:r>
          </w:p>
        </w:tc>
        <w:tc>
          <w:tcPr>
            <w:tcW w:w="1441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12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  <w:gridSpan w:val="2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3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</w:tcPr>
          <w:p w:rsidR="0039431B" w:rsidRPr="00B17AAC" w:rsidRDefault="0039431B" w:rsidP="00B17AAC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B17AAC">
              <w:rPr>
                <w:rFonts w:ascii="Times New Roman" w:hAnsi="Times New Roman" w:cs="Times New Roman"/>
                <w:spacing w:val="-2"/>
              </w:rPr>
              <w:t xml:space="preserve">Продано </w:t>
            </w:r>
            <w:r w:rsidRPr="00B17AAC">
              <w:rPr>
                <w:rFonts w:ascii="Times New Roman" w:hAnsi="Times New Roman" w:cs="Times New Roman"/>
              </w:rPr>
              <w:t>шляхом викупу</w:t>
            </w:r>
          </w:p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31B" w:rsidRPr="0035389D" w:rsidTr="00B17AAC">
        <w:tc>
          <w:tcPr>
            <w:tcW w:w="365" w:type="dxa"/>
            <w:tcBorders>
              <w:right w:val="nil"/>
            </w:tcBorders>
          </w:tcPr>
          <w:p w:rsidR="0039431B" w:rsidRPr="0035389D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left w:val="nil"/>
              <w:right w:val="nil"/>
            </w:tcBorders>
          </w:tcPr>
          <w:p w:rsidR="0039431B" w:rsidRPr="0035389D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both"/>
              <w:rPr>
                <w:rFonts w:ascii="Times New Roman" w:hAnsi="Times New Roman" w:cs="Times New Roman"/>
                <w:b/>
              </w:rPr>
            </w:pPr>
            <w:r w:rsidRPr="0035389D">
              <w:rPr>
                <w:rFonts w:ascii="Times New Roman" w:hAnsi="Times New Roman" w:cs="Times New Roman"/>
                <w:b/>
              </w:rPr>
              <w:t>Всього</w:t>
            </w:r>
          </w:p>
        </w:tc>
        <w:tc>
          <w:tcPr>
            <w:tcW w:w="1287" w:type="dxa"/>
            <w:tcBorders>
              <w:left w:val="nil"/>
              <w:right w:val="nil"/>
            </w:tcBorders>
          </w:tcPr>
          <w:p w:rsidR="0039431B" w:rsidRPr="0035389D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1" w:type="dxa"/>
            <w:tcBorders>
              <w:left w:val="nil"/>
            </w:tcBorders>
          </w:tcPr>
          <w:p w:rsidR="0039431B" w:rsidRPr="0035389D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2" w:type="dxa"/>
            <w:tcBorders>
              <w:top w:val="nil"/>
            </w:tcBorders>
          </w:tcPr>
          <w:p w:rsidR="0039431B" w:rsidRPr="0035389D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b/>
              </w:rPr>
            </w:pPr>
            <w:r w:rsidRPr="0035389D">
              <w:rPr>
                <w:rFonts w:ascii="Times New Roman" w:hAnsi="Times New Roman" w:cs="Times New Roman"/>
                <w:b/>
              </w:rPr>
              <w:t>146,450</w:t>
            </w:r>
          </w:p>
        </w:tc>
        <w:tc>
          <w:tcPr>
            <w:tcW w:w="912" w:type="dxa"/>
          </w:tcPr>
          <w:p w:rsidR="0039431B" w:rsidRPr="0035389D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b/>
              </w:rPr>
            </w:pPr>
            <w:r w:rsidRPr="0035389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20" w:type="dxa"/>
            <w:gridSpan w:val="2"/>
          </w:tcPr>
          <w:p w:rsidR="0039431B" w:rsidRPr="0035389D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b/>
              </w:rPr>
            </w:pPr>
            <w:r w:rsidRPr="0035389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13" w:type="dxa"/>
          </w:tcPr>
          <w:p w:rsidR="0039431B" w:rsidRPr="0035389D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b/>
              </w:rPr>
            </w:pPr>
            <w:r w:rsidRPr="0035389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83" w:type="dxa"/>
          </w:tcPr>
          <w:p w:rsidR="0039431B" w:rsidRPr="0035389D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9431B" w:rsidRPr="00B17AAC" w:rsidRDefault="0039431B" w:rsidP="003538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431B" w:rsidRPr="00B17AAC" w:rsidRDefault="0039431B" w:rsidP="003538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B17AAC">
        <w:rPr>
          <w:rFonts w:ascii="Times New Roman" w:hAnsi="Times New Roman" w:cs="Times New Roman"/>
          <w:sz w:val="26"/>
          <w:szCs w:val="26"/>
        </w:rPr>
        <w:t xml:space="preserve">Оцінка ефективності виконання програми: </w:t>
      </w:r>
    </w:p>
    <w:p w:rsidR="0039431B" w:rsidRPr="00B17AAC" w:rsidRDefault="0039431B" w:rsidP="00B17A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1"/>
        <w:gridCol w:w="1524"/>
        <w:gridCol w:w="1524"/>
      </w:tblGrid>
      <w:tr w:rsidR="0039431B" w:rsidRPr="00B17AAC" w:rsidTr="002738BC">
        <w:tc>
          <w:tcPr>
            <w:tcW w:w="6841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7AAC">
              <w:rPr>
                <w:rFonts w:ascii="Times New Roman" w:hAnsi="Times New Roman" w:cs="Times New Roman"/>
                <w:sz w:val="26"/>
                <w:szCs w:val="26"/>
              </w:rPr>
              <w:t xml:space="preserve">Показники </w:t>
            </w:r>
          </w:p>
        </w:tc>
        <w:tc>
          <w:tcPr>
            <w:tcW w:w="1524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AAC">
              <w:rPr>
                <w:rFonts w:ascii="Times New Roman" w:hAnsi="Times New Roman" w:cs="Times New Roman"/>
                <w:sz w:val="26"/>
                <w:szCs w:val="26"/>
              </w:rPr>
              <w:t>2012рік</w:t>
            </w:r>
          </w:p>
        </w:tc>
        <w:tc>
          <w:tcPr>
            <w:tcW w:w="1524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AAC">
              <w:rPr>
                <w:rFonts w:ascii="Times New Roman" w:hAnsi="Times New Roman" w:cs="Times New Roman"/>
                <w:sz w:val="26"/>
                <w:szCs w:val="26"/>
              </w:rPr>
              <w:t>2013 рік</w:t>
            </w:r>
          </w:p>
        </w:tc>
      </w:tr>
      <w:tr w:rsidR="0039431B" w:rsidRPr="00B17AAC" w:rsidTr="002738BC">
        <w:trPr>
          <w:trHeight w:val="315"/>
        </w:trPr>
        <w:tc>
          <w:tcPr>
            <w:tcW w:w="6841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7AAC">
              <w:rPr>
                <w:rFonts w:ascii="Times New Roman" w:hAnsi="Times New Roman" w:cs="Times New Roman"/>
                <w:sz w:val="26"/>
                <w:szCs w:val="26"/>
              </w:rPr>
              <w:t xml:space="preserve">Економічні </w:t>
            </w:r>
          </w:p>
        </w:tc>
        <w:tc>
          <w:tcPr>
            <w:tcW w:w="1524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4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431B" w:rsidRPr="00B17AAC" w:rsidTr="002738BC">
        <w:trPr>
          <w:trHeight w:val="20"/>
        </w:trPr>
        <w:tc>
          <w:tcPr>
            <w:tcW w:w="6841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7AAC">
              <w:rPr>
                <w:rFonts w:ascii="Times New Roman" w:hAnsi="Times New Roman" w:cs="Times New Roman"/>
                <w:sz w:val="26"/>
                <w:szCs w:val="26"/>
              </w:rPr>
              <w:t>Загальний обсяг виділених коштів з бюджету міста, грн.</w:t>
            </w:r>
          </w:p>
        </w:tc>
        <w:tc>
          <w:tcPr>
            <w:tcW w:w="1524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AA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24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AA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9431B" w:rsidRPr="00B17AAC" w:rsidTr="002738BC">
        <w:trPr>
          <w:trHeight w:val="20"/>
        </w:trPr>
        <w:tc>
          <w:tcPr>
            <w:tcW w:w="6841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7AAC">
              <w:rPr>
                <w:rFonts w:ascii="Times New Roman" w:hAnsi="Times New Roman" w:cs="Times New Roman"/>
                <w:sz w:val="26"/>
                <w:szCs w:val="26"/>
              </w:rPr>
              <w:t>Надійшло від приватизації до бюджету міста, грн.</w:t>
            </w:r>
          </w:p>
        </w:tc>
        <w:tc>
          <w:tcPr>
            <w:tcW w:w="1524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AA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24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AAC">
              <w:rPr>
                <w:rFonts w:ascii="Times New Roman" w:hAnsi="Times New Roman" w:cs="Times New Roman"/>
                <w:sz w:val="26"/>
                <w:szCs w:val="26"/>
              </w:rPr>
              <w:t>80340,39</w:t>
            </w:r>
          </w:p>
        </w:tc>
      </w:tr>
      <w:tr w:rsidR="0039431B" w:rsidRPr="00B17AAC" w:rsidTr="002738BC">
        <w:tc>
          <w:tcPr>
            <w:tcW w:w="6841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7AAC">
              <w:rPr>
                <w:rFonts w:ascii="Times New Roman" w:hAnsi="Times New Roman" w:cs="Times New Roman"/>
                <w:sz w:val="26"/>
                <w:szCs w:val="26"/>
              </w:rPr>
              <w:t xml:space="preserve">Соціальні </w:t>
            </w:r>
          </w:p>
        </w:tc>
        <w:tc>
          <w:tcPr>
            <w:tcW w:w="1524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A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A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9431B" w:rsidRPr="00B17AAC" w:rsidTr="002738BC">
        <w:tc>
          <w:tcPr>
            <w:tcW w:w="6841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7AAC">
              <w:rPr>
                <w:rFonts w:ascii="Times New Roman" w:hAnsi="Times New Roman" w:cs="Times New Roman"/>
                <w:sz w:val="26"/>
                <w:szCs w:val="26"/>
              </w:rPr>
              <w:t>Екологічні</w:t>
            </w:r>
          </w:p>
        </w:tc>
        <w:tc>
          <w:tcPr>
            <w:tcW w:w="1524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A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A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9431B" w:rsidRPr="00B17AAC" w:rsidTr="002738BC">
        <w:trPr>
          <w:trHeight w:val="255"/>
        </w:trPr>
        <w:tc>
          <w:tcPr>
            <w:tcW w:w="6841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7AAC">
              <w:rPr>
                <w:rFonts w:ascii="Times New Roman" w:hAnsi="Times New Roman" w:cs="Times New Roman"/>
                <w:sz w:val="26"/>
                <w:szCs w:val="26"/>
              </w:rPr>
              <w:t xml:space="preserve">Інші </w:t>
            </w:r>
          </w:p>
        </w:tc>
        <w:tc>
          <w:tcPr>
            <w:tcW w:w="1524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A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431B" w:rsidRPr="00B17AAC" w:rsidTr="002738BC">
        <w:trPr>
          <w:trHeight w:val="645"/>
        </w:trPr>
        <w:tc>
          <w:tcPr>
            <w:tcW w:w="6841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7AAC">
              <w:rPr>
                <w:rFonts w:ascii="Times New Roman" w:hAnsi="Times New Roman" w:cs="Times New Roman"/>
                <w:sz w:val="26"/>
                <w:szCs w:val="26"/>
              </w:rPr>
              <w:t>Приватизовано шляхом викупу нежитлове приміщення, яке розташоване за адресою: 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Нетішин, просп.</w:t>
            </w:r>
            <w:r w:rsidRPr="00B17AAC">
              <w:rPr>
                <w:rFonts w:ascii="Times New Roman" w:hAnsi="Times New Roman" w:cs="Times New Roman"/>
                <w:sz w:val="26"/>
                <w:szCs w:val="26"/>
              </w:rPr>
              <w:t>Незалежності, 26/68, м</w:t>
            </w:r>
            <w:r w:rsidRPr="00B17AA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24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A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4" w:type="dxa"/>
          </w:tcPr>
          <w:p w:rsidR="0039431B" w:rsidRPr="00B17AAC" w:rsidRDefault="0039431B" w:rsidP="00B1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42,6 м2"/>
              </w:smartTagPr>
              <w:r w:rsidRPr="00B17AAC">
                <w:rPr>
                  <w:rFonts w:ascii="Times New Roman" w:hAnsi="Times New Roman" w:cs="Times New Roman"/>
                  <w:sz w:val="26"/>
                  <w:szCs w:val="26"/>
                </w:rPr>
                <w:t>42,6 м</w:t>
              </w:r>
              <w:r w:rsidRPr="00B17AAC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2</w:t>
              </w:r>
            </w:smartTag>
          </w:p>
        </w:tc>
      </w:tr>
    </w:tbl>
    <w:p w:rsidR="0039431B" w:rsidRPr="00B17AAC" w:rsidRDefault="0039431B" w:rsidP="00B17A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9431B" w:rsidRDefault="0039431B" w:rsidP="003538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B17AAC">
        <w:rPr>
          <w:rFonts w:ascii="Times New Roman" w:hAnsi="Times New Roman" w:cs="Times New Roman"/>
          <w:sz w:val="26"/>
          <w:szCs w:val="26"/>
        </w:rPr>
        <w:t>Фонд комунального майна міста Нетішина в межах своєї компетенції виявляє ризики приватизації об’єкта та враховує їх при розробці умов приватизації. Здійснює перед приватизаційну підготовку з метою підвищення ринкової вартості підприємств та створення привабливих умов для залучення покупців. Досягнення максимальної ефективності приватизації об’єктів, що підлягають приватизації відповідно до програми, і тих об’єктів, приватизація яких почалася до набрання чинності цієї програми. Програма виконана не в повному обсязі об’єкти, які не були проданими пропонуються включити до нової програми приватизації.</w:t>
      </w:r>
    </w:p>
    <w:p w:rsidR="0039431B" w:rsidRPr="00B17AAC" w:rsidRDefault="0039431B" w:rsidP="003538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17AAC">
        <w:rPr>
          <w:rFonts w:ascii="Times New Roman" w:hAnsi="Times New Roman" w:cs="Times New Roman"/>
          <w:sz w:val="26"/>
          <w:szCs w:val="26"/>
        </w:rPr>
        <w:t xml:space="preserve">До міського бюджету перераховані кошти за приватизацію нежитлового приміщення площею </w:t>
      </w:r>
      <w:smartTag w:uri="urn:schemas-microsoft-com:office:smarttags" w:element="metricconverter">
        <w:smartTagPr>
          <w:attr w:name="ProductID" w:val="42,6 м2"/>
        </w:smartTagPr>
        <w:r w:rsidRPr="00B17AAC">
          <w:rPr>
            <w:rFonts w:ascii="Times New Roman" w:hAnsi="Times New Roman" w:cs="Times New Roman"/>
            <w:sz w:val="26"/>
            <w:szCs w:val="26"/>
          </w:rPr>
          <w:t>42,6 м</w:t>
        </w:r>
        <w:r w:rsidRPr="00B17AAC">
          <w:rPr>
            <w:rFonts w:ascii="Times New Roman" w:hAnsi="Times New Roman" w:cs="Times New Roman"/>
            <w:sz w:val="26"/>
            <w:szCs w:val="26"/>
            <w:vertAlign w:val="superscript"/>
          </w:rPr>
          <w:t>2</w:t>
        </w:r>
      </w:smartTag>
      <w:r w:rsidRPr="00B17AA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яке розташоване за адресою: м.</w:t>
      </w:r>
      <w:r w:rsidRPr="00B17AAC">
        <w:rPr>
          <w:rFonts w:ascii="Times New Roman" w:hAnsi="Times New Roman" w:cs="Times New Roman"/>
          <w:sz w:val="26"/>
          <w:szCs w:val="26"/>
        </w:rPr>
        <w:t>Нетішин, просп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17AAC">
        <w:rPr>
          <w:rFonts w:ascii="Times New Roman" w:hAnsi="Times New Roman" w:cs="Times New Roman"/>
          <w:sz w:val="26"/>
          <w:szCs w:val="26"/>
        </w:rPr>
        <w:t>Незалежності, 24/68, у сумі 80340, 39 грн. від 01.10.2013 року.</w:t>
      </w:r>
    </w:p>
    <w:p w:rsidR="0039431B" w:rsidRDefault="0039431B" w:rsidP="00B17A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431B" w:rsidRPr="00B17AAC" w:rsidRDefault="0039431B" w:rsidP="00B17A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431B" w:rsidRPr="00B17AAC" w:rsidRDefault="0039431B" w:rsidP="00B17A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431B" w:rsidRDefault="0039431B" w:rsidP="00B17A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B17AAC">
        <w:rPr>
          <w:rFonts w:ascii="Times New Roman" w:hAnsi="Times New Roman" w:cs="Times New Roman"/>
          <w:sz w:val="26"/>
          <w:szCs w:val="26"/>
        </w:rPr>
        <w:t>иректор Фонду</w:t>
      </w:r>
      <w:r>
        <w:rPr>
          <w:rFonts w:ascii="Times New Roman" w:hAnsi="Times New Roman" w:cs="Times New Roman"/>
          <w:sz w:val="26"/>
          <w:szCs w:val="26"/>
        </w:rPr>
        <w:t xml:space="preserve"> к</w:t>
      </w:r>
      <w:r w:rsidRPr="00B17AAC">
        <w:rPr>
          <w:rFonts w:ascii="Times New Roman" w:hAnsi="Times New Roman" w:cs="Times New Roman"/>
          <w:sz w:val="26"/>
          <w:szCs w:val="26"/>
        </w:rPr>
        <w:t xml:space="preserve">омунального </w:t>
      </w:r>
    </w:p>
    <w:p w:rsidR="0039431B" w:rsidRPr="00B17AAC" w:rsidRDefault="0039431B" w:rsidP="00B17A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7AAC">
        <w:rPr>
          <w:rFonts w:ascii="Times New Roman" w:hAnsi="Times New Roman" w:cs="Times New Roman"/>
          <w:sz w:val="26"/>
          <w:szCs w:val="26"/>
        </w:rPr>
        <w:t>майна міста Нетішина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B17AAC">
        <w:rPr>
          <w:rFonts w:ascii="Times New Roman" w:hAnsi="Times New Roman" w:cs="Times New Roman"/>
          <w:sz w:val="26"/>
          <w:szCs w:val="26"/>
        </w:rPr>
        <w:t>О.М.Охримчук</w:t>
      </w:r>
    </w:p>
    <w:p w:rsidR="0039431B" w:rsidRDefault="0039431B" w:rsidP="00B17A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431B" w:rsidRDefault="0039431B" w:rsidP="00B17A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431B" w:rsidRPr="00B17AAC" w:rsidRDefault="0039431B" w:rsidP="00B17A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431B" w:rsidRPr="00B17AAC" w:rsidRDefault="0039431B" w:rsidP="00B17A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7AAC">
        <w:rPr>
          <w:rFonts w:ascii="Times New Roman" w:hAnsi="Times New Roman" w:cs="Times New Roman"/>
          <w:b/>
          <w:sz w:val="26"/>
          <w:szCs w:val="26"/>
        </w:rPr>
        <w:t>5. Пояснювальна записка</w:t>
      </w:r>
    </w:p>
    <w:p w:rsidR="0039431B" w:rsidRPr="00B17AAC" w:rsidRDefault="0039431B" w:rsidP="00B17A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17AAC">
        <w:rPr>
          <w:rFonts w:ascii="Times New Roman" w:hAnsi="Times New Roman" w:cs="Times New Roman"/>
          <w:sz w:val="26"/>
          <w:szCs w:val="26"/>
        </w:rPr>
        <w:t>до заключного висновку про виконання програми приватизації та відчуження об’єктів комунальної власності територіальної громади</w:t>
      </w:r>
    </w:p>
    <w:p w:rsidR="0039431B" w:rsidRPr="00B17AAC" w:rsidRDefault="0039431B" w:rsidP="00B17A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9431B" w:rsidRPr="00B17AAC" w:rsidRDefault="0039431B" w:rsidP="00B17A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17AAC">
        <w:rPr>
          <w:rFonts w:ascii="Times New Roman" w:hAnsi="Times New Roman" w:cs="Times New Roman"/>
          <w:sz w:val="26"/>
          <w:szCs w:val="26"/>
        </w:rPr>
        <w:t>Основною метою Програми є реалізація права територіальної громади володіти, доцільно, ощадливо, ефективно користуватися і розпоряджатися на власний розсуд і в своїх інтересах майном, що належить їй, як безпосередньо, так і через спеціально уповноважені органи. Зменшення витрат на управління та підтримку малоприбуткових та збиткових комунальних підприємств. Підвищення заінтересованості інвесторів у розвитку інфраструктури міста Нетішин.</w:t>
      </w:r>
    </w:p>
    <w:p w:rsidR="0039431B" w:rsidRPr="00B17AAC" w:rsidRDefault="0039431B" w:rsidP="00B17A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17AAC">
        <w:rPr>
          <w:rFonts w:ascii="Times New Roman" w:hAnsi="Times New Roman" w:cs="Times New Roman"/>
          <w:sz w:val="26"/>
          <w:szCs w:val="26"/>
        </w:rPr>
        <w:t>Програма виконана не в повному обсязі, об’єкти, які підлягали приватизації (відчуження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B17AAC">
        <w:rPr>
          <w:rFonts w:ascii="Times New Roman" w:hAnsi="Times New Roman" w:cs="Times New Roman"/>
          <w:sz w:val="26"/>
          <w:szCs w:val="26"/>
        </w:rPr>
        <w:t xml:space="preserve"> пропонуються включити до нової програми приватизації.</w:t>
      </w:r>
    </w:p>
    <w:p w:rsidR="0039431B" w:rsidRPr="00B17AAC" w:rsidRDefault="0039431B" w:rsidP="003538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17AAC">
        <w:rPr>
          <w:rFonts w:ascii="Times New Roman" w:hAnsi="Times New Roman" w:cs="Times New Roman"/>
          <w:sz w:val="26"/>
          <w:szCs w:val="26"/>
        </w:rPr>
        <w:t>Часткове виконання заходів дало можливість наповнення міського бюджету у сумі 80340, 39 грн.</w:t>
      </w:r>
    </w:p>
    <w:sectPr w:rsidR="0039431B" w:rsidRPr="00B17AAC" w:rsidSect="003538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708E3"/>
    <w:multiLevelType w:val="hybridMultilevel"/>
    <w:tmpl w:val="AAD8C8E8"/>
    <w:lvl w:ilvl="0" w:tplc="4F3AF78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53CC"/>
    <w:rsid w:val="0002095D"/>
    <w:rsid w:val="00020B80"/>
    <w:rsid w:val="000539A2"/>
    <w:rsid w:val="0006554B"/>
    <w:rsid w:val="00067E99"/>
    <w:rsid w:val="000861F3"/>
    <w:rsid w:val="000D58F6"/>
    <w:rsid w:val="00107EF7"/>
    <w:rsid w:val="00126935"/>
    <w:rsid w:val="001460A9"/>
    <w:rsid w:val="001853CD"/>
    <w:rsid w:val="002738BC"/>
    <w:rsid w:val="002855AB"/>
    <w:rsid w:val="00295413"/>
    <w:rsid w:val="003053CC"/>
    <w:rsid w:val="00332F1D"/>
    <w:rsid w:val="0035389D"/>
    <w:rsid w:val="00376740"/>
    <w:rsid w:val="003908DF"/>
    <w:rsid w:val="0039431B"/>
    <w:rsid w:val="00396A55"/>
    <w:rsid w:val="003C1E26"/>
    <w:rsid w:val="00400F6E"/>
    <w:rsid w:val="00440E1E"/>
    <w:rsid w:val="004652C7"/>
    <w:rsid w:val="00474DBE"/>
    <w:rsid w:val="00476A49"/>
    <w:rsid w:val="00494652"/>
    <w:rsid w:val="004B0694"/>
    <w:rsid w:val="004C5EBE"/>
    <w:rsid w:val="004E19B3"/>
    <w:rsid w:val="004E21CC"/>
    <w:rsid w:val="00515268"/>
    <w:rsid w:val="005748EE"/>
    <w:rsid w:val="005A75F2"/>
    <w:rsid w:val="005B4AF9"/>
    <w:rsid w:val="00630C3A"/>
    <w:rsid w:val="00646822"/>
    <w:rsid w:val="00666164"/>
    <w:rsid w:val="00675399"/>
    <w:rsid w:val="00690363"/>
    <w:rsid w:val="006A23E7"/>
    <w:rsid w:val="006A5D50"/>
    <w:rsid w:val="006E200C"/>
    <w:rsid w:val="0074000C"/>
    <w:rsid w:val="0075642C"/>
    <w:rsid w:val="007D2F04"/>
    <w:rsid w:val="00816DED"/>
    <w:rsid w:val="00861680"/>
    <w:rsid w:val="00877682"/>
    <w:rsid w:val="008A6C94"/>
    <w:rsid w:val="00911D57"/>
    <w:rsid w:val="009134A3"/>
    <w:rsid w:val="009867B4"/>
    <w:rsid w:val="009A19CF"/>
    <w:rsid w:val="009C1C74"/>
    <w:rsid w:val="009F7B23"/>
    <w:rsid w:val="00A06102"/>
    <w:rsid w:val="00A15380"/>
    <w:rsid w:val="00A37EE7"/>
    <w:rsid w:val="00A8313F"/>
    <w:rsid w:val="00AA39C7"/>
    <w:rsid w:val="00AC7B1E"/>
    <w:rsid w:val="00AF4610"/>
    <w:rsid w:val="00B129F0"/>
    <w:rsid w:val="00B17AAC"/>
    <w:rsid w:val="00B37733"/>
    <w:rsid w:val="00B44368"/>
    <w:rsid w:val="00B45017"/>
    <w:rsid w:val="00B5071A"/>
    <w:rsid w:val="00B513D1"/>
    <w:rsid w:val="00B754D0"/>
    <w:rsid w:val="00B82F4B"/>
    <w:rsid w:val="00BB463F"/>
    <w:rsid w:val="00BB6AC6"/>
    <w:rsid w:val="00BC3052"/>
    <w:rsid w:val="00BD3732"/>
    <w:rsid w:val="00BE0B3E"/>
    <w:rsid w:val="00BE60C9"/>
    <w:rsid w:val="00BE7FE9"/>
    <w:rsid w:val="00C15EAB"/>
    <w:rsid w:val="00C307F5"/>
    <w:rsid w:val="00C449B7"/>
    <w:rsid w:val="00C773EE"/>
    <w:rsid w:val="00C8458A"/>
    <w:rsid w:val="00CC03BC"/>
    <w:rsid w:val="00CF4612"/>
    <w:rsid w:val="00D05CD0"/>
    <w:rsid w:val="00D20F5B"/>
    <w:rsid w:val="00D3532D"/>
    <w:rsid w:val="00D63108"/>
    <w:rsid w:val="00D7195B"/>
    <w:rsid w:val="00DA13CC"/>
    <w:rsid w:val="00DC72C2"/>
    <w:rsid w:val="00DD6F7E"/>
    <w:rsid w:val="00DE173F"/>
    <w:rsid w:val="00DF3BB9"/>
    <w:rsid w:val="00DF5FCF"/>
    <w:rsid w:val="00DF69D1"/>
    <w:rsid w:val="00E140C0"/>
    <w:rsid w:val="00E240B8"/>
    <w:rsid w:val="00E43806"/>
    <w:rsid w:val="00E45B51"/>
    <w:rsid w:val="00E5586C"/>
    <w:rsid w:val="00E65C8B"/>
    <w:rsid w:val="00E73E4E"/>
    <w:rsid w:val="00E8260D"/>
    <w:rsid w:val="00EB3B2D"/>
    <w:rsid w:val="00ED0033"/>
    <w:rsid w:val="00F20BE6"/>
    <w:rsid w:val="00F826B2"/>
    <w:rsid w:val="00FB683B"/>
    <w:rsid w:val="00FC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B51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53C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D2F04"/>
    <w:pPr>
      <w:ind w:left="720"/>
    </w:pPr>
  </w:style>
  <w:style w:type="paragraph" w:styleId="Caption">
    <w:name w:val="caption"/>
    <w:basedOn w:val="Normal"/>
    <w:uiPriority w:val="99"/>
    <w:qFormat/>
    <w:locked/>
    <w:rsid w:val="00675399"/>
    <w:pPr>
      <w:spacing w:after="0" w:line="240" w:lineRule="auto"/>
      <w:jc w:val="center"/>
    </w:pPr>
    <w:rPr>
      <w:sz w:val="26"/>
      <w:szCs w:val="26"/>
      <w:lang w:eastAsia="ru-RU"/>
    </w:rPr>
  </w:style>
  <w:style w:type="paragraph" w:customStyle="1" w:styleId="a">
    <w:name w:val="Знак"/>
    <w:basedOn w:val="Normal"/>
    <w:uiPriority w:val="99"/>
    <w:rsid w:val="0067539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Title">
    <w:name w:val="Title"/>
    <w:basedOn w:val="Normal"/>
    <w:link w:val="TitleChar"/>
    <w:uiPriority w:val="99"/>
    <w:qFormat/>
    <w:locked/>
    <w:rsid w:val="00D63108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6"/>
      <w:szCs w:val="26"/>
      <w:lang w:eastAsia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D63108"/>
    <w:rPr>
      <w:rFonts w:ascii="Times New Roman" w:hAnsi="Times New Roman" w:cs="Times New Roman"/>
      <w:sz w:val="20"/>
      <w:szCs w:val="20"/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067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7B1E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49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102</TotalTime>
  <Pages>4</Pages>
  <Words>902</Words>
  <Characters>5148</Characters>
  <Application>Microsoft Office Outlook</Application>
  <DocSecurity>0</DocSecurity>
  <Lines>0</Lines>
  <Paragraphs>0</Paragraphs>
  <ScaleCrop>false</ScaleCrop>
  <Company>МКомп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17</cp:revision>
  <cp:lastPrinted>2014-09-25T08:00:00Z</cp:lastPrinted>
  <dcterms:created xsi:type="dcterms:W3CDTF">2014-07-24T11:22:00Z</dcterms:created>
  <dcterms:modified xsi:type="dcterms:W3CDTF">2014-09-25T08:02:00Z</dcterms:modified>
</cp:coreProperties>
</file>